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43" w:rsidRPr="00B35543" w:rsidRDefault="00B35543" w:rsidP="00B3554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АДМИНИСТРАЦИЯ</w:t>
      </w:r>
    </w:p>
    <w:p w:rsidR="00B35543" w:rsidRPr="00B35543" w:rsidRDefault="00B35543" w:rsidP="00B3554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>САЛТЫКОВСКОГО МУНИЦИПАЛЬНОГО ОБРАЗОВАНИЯ</w:t>
      </w:r>
    </w:p>
    <w:p w:rsidR="00B35543" w:rsidRPr="00B35543" w:rsidRDefault="00B35543" w:rsidP="00B3554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</w:pPr>
      <w:r w:rsidRPr="00B355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F5C392" wp14:editId="285C7F4C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B35543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8C61FB" wp14:editId="4797DACC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B35543"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  <w:t>РТИЩЕВСКОГО МУНИЦИПАЛЬНОГО РАЙОНА</w:t>
      </w:r>
    </w:p>
    <w:p w:rsidR="00B35543" w:rsidRPr="00B35543" w:rsidRDefault="00B35543" w:rsidP="00B35543">
      <w:pPr>
        <w:suppressAutoHyphens/>
        <w:spacing w:after="0" w:line="240" w:lineRule="auto"/>
        <w:jc w:val="center"/>
        <w:rPr>
          <w:rFonts w:ascii="Calibri" w:eastAsia="Arial" w:hAnsi="Calibri" w:cs="Calibri"/>
          <w:spacing w:val="24"/>
          <w:lang w:eastAsia="ar-SA"/>
        </w:rPr>
      </w:pPr>
      <w:r w:rsidRPr="00B35543"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  <w:t>САРАТОВСКОЙ ОБЛАСТИ</w:t>
      </w:r>
    </w:p>
    <w:p w:rsidR="00E603F4" w:rsidRPr="00796EDD" w:rsidRDefault="00E603F4" w:rsidP="00B355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796EDD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B35543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54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B20CB" w:rsidRPr="00B3554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03F4" w:rsidRDefault="00E603F4" w:rsidP="00B355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5543" w:rsidRPr="00B35543" w:rsidRDefault="00B35543" w:rsidP="00B355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24C" w:rsidRPr="00B35543" w:rsidRDefault="00BA7C4A" w:rsidP="00E603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543">
        <w:rPr>
          <w:rFonts w:ascii="Times New Roman" w:eastAsia="Calibri" w:hAnsi="Times New Roman" w:cs="Times New Roman"/>
          <w:sz w:val="28"/>
          <w:szCs w:val="28"/>
        </w:rPr>
        <w:t>о</w:t>
      </w:r>
      <w:r w:rsidR="00B01768" w:rsidRPr="00B3554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3624D" w:rsidRPr="00B35543">
        <w:rPr>
          <w:rFonts w:ascii="Times New Roman" w:eastAsia="Calibri" w:hAnsi="Times New Roman" w:cs="Times New Roman"/>
          <w:sz w:val="28"/>
          <w:szCs w:val="28"/>
        </w:rPr>
        <w:t xml:space="preserve">07 октября </w:t>
      </w:r>
      <w:r w:rsidR="00D01671" w:rsidRPr="00B35543">
        <w:rPr>
          <w:rFonts w:ascii="Times New Roman" w:eastAsia="Calibri" w:hAnsi="Times New Roman" w:cs="Times New Roman"/>
          <w:sz w:val="28"/>
          <w:szCs w:val="28"/>
        </w:rPr>
        <w:t>2021</w:t>
      </w:r>
      <w:r w:rsidR="00B35543" w:rsidRPr="00B3554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20520" w:rsidRPr="00B3554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B35543">
        <w:rPr>
          <w:rFonts w:ascii="Times New Roman" w:eastAsia="Calibri" w:hAnsi="Times New Roman" w:cs="Times New Roman"/>
          <w:sz w:val="28"/>
          <w:szCs w:val="28"/>
        </w:rPr>
        <w:t>2</w:t>
      </w:r>
      <w:r w:rsidR="00B35543" w:rsidRPr="00B35543">
        <w:rPr>
          <w:rFonts w:ascii="Times New Roman" w:eastAsia="Calibri" w:hAnsi="Times New Roman" w:cs="Times New Roman"/>
          <w:sz w:val="28"/>
          <w:szCs w:val="28"/>
        </w:rPr>
        <w:t>9</w:t>
      </w:r>
    </w:p>
    <w:p w:rsidR="00E603F4" w:rsidRPr="00B35543" w:rsidRDefault="00E603F4" w:rsidP="00E603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9CA" w:rsidRPr="00B35543" w:rsidRDefault="002609CA" w:rsidP="0026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43">
        <w:rPr>
          <w:rFonts w:ascii="Times New Roman" w:hAnsi="Times New Roman" w:cs="Times New Roman"/>
          <w:sz w:val="28"/>
          <w:szCs w:val="28"/>
        </w:rPr>
        <w:t xml:space="preserve">Об утверждении Плана по противодействию коррупции </w:t>
      </w:r>
    </w:p>
    <w:p w:rsidR="0094624C" w:rsidRPr="00B35543" w:rsidRDefault="002609CA" w:rsidP="0026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624D" w:rsidRPr="00B35543">
        <w:rPr>
          <w:rFonts w:ascii="Times New Roman" w:hAnsi="Times New Roman" w:cs="Times New Roman"/>
          <w:sz w:val="28"/>
          <w:szCs w:val="28"/>
        </w:rPr>
        <w:t>Салтыковского</w:t>
      </w:r>
      <w:r w:rsidR="00B35543" w:rsidRPr="00B35543">
        <w:rPr>
          <w:rFonts w:ascii="Times New Roman" w:hAnsi="Times New Roman" w:cs="Times New Roman"/>
          <w:sz w:val="28"/>
          <w:szCs w:val="28"/>
        </w:rPr>
        <w:t xml:space="preserve"> </w:t>
      </w:r>
      <w:r w:rsidR="0094624C" w:rsidRPr="00B355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609CA" w:rsidRPr="00B35543" w:rsidRDefault="002609CA" w:rsidP="0026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43">
        <w:rPr>
          <w:rFonts w:ascii="Times New Roman" w:hAnsi="Times New Roman" w:cs="Times New Roman"/>
          <w:sz w:val="28"/>
          <w:szCs w:val="28"/>
        </w:rPr>
        <w:t xml:space="preserve">Ртищевского муниципального района </w:t>
      </w:r>
    </w:p>
    <w:p w:rsidR="003953B5" w:rsidRPr="00B35543" w:rsidRDefault="002609CA" w:rsidP="00F51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43">
        <w:rPr>
          <w:rFonts w:ascii="Times New Roman" w:hAnsi="Times New Roman" w:cs="Times New Roman"/>
          <w:sz w:val="28"/>
          <w:szCs w:val="28"/>
        </w:rPr>
        <w:t>Саратовской области на 2021 – 2024 годы</w:t>
      </w:r>
    </w:p>
    <w:p w:rsidR="00F51C67" w:rsidRPr="00B35543" w:rsidRDefault="00F51C67" w:rsidP="00F5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624C" w:rsidRPr="00B35543" w:rsidRDefault="0094624C" w:rsidP="009462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543">
        <w:rPr>
          <w:rFonts w:ascii="Times New Roman" w:hAnsi="Times New Roman" w:cs="Times New Roman"/>
          <w:sz w:val="28"/>
          <w:szCs w:val="28"/>
        </w:rPr>
        <w:t>На основании Федерального закона от 25 декабря 2008 года № 273-ФЗ «О противодействии коррупции», Национального плана противодействия коррупции на 2021-2024 гг., утвержденного</w:t>
      </w:r>
      <w:r w:rsidRPr="00B35543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 xml:space="preserve"> Указом Президента Российской Федерации от 16.08.2021 № 478 «О Национальном плане противодействия коррупции на 2021 - 2024 годы»</w:t>
      </w:r>
      <w:r w:rsidRPr="00B35543">
        <w:rPr>
          <w:rFonts w:ascii="Times New Roman" w:hAnsi="Times New Roman" w:cs="Times New Roman"/>
          <w:sz w:val="28"/>
          <w:szCs w:val="28"/>
        </w:rPr>
        <w:t xml:space="preserve">, руководствуясь Уставом Совета </w:t>
      </w:r>
      <w:r w:rsidR="00D3624D" w:rsidRPr="00B35543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Pr="00B35543">
        <w:rPr>
          <w:rFonts w:ascii="Times New Roman" w:hAnsi="Times New Roman" w:cs="Times New Roman"/>
          <w:sz w:val="28"/>
          <w:szCs w:val="28"/>
        </w:rPr>
        <w:t>муниципального образования Ртищевского муниципаль</w:t>
      </w:r>
      <w:r w:rsidR="00BA7C4A" w:rsidRPr="00B35543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области, </w:t>
      </w:r>
      <w:r w:rsidRPr="00B35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624D" w:rsidRPr="00B35543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Pr="00B355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5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4624C" w:rsidRPr="00B35543" w:rsidRDefault="0094624C" w:rsidP="009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624C" w:rsidRPr="00B35543" w:rsidRDefault="0094624C" w:rsidP="0094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543">
        <w:rPr>
          <w:rFonts w:ascii="Times New Roman" w:hAnsi="Times New Roman" w:cs="Times New Roman"/>
          <w:sz w:val="28"/>
          <w:szCs w:val="28"/>
        </w:rPr>
        <w:t xml:space="preserve">1. Утвердить План по противодействию коррупции администрации </w:t>
      </w:r>
      <w:r w:rsidR="00D3624D" w:rsidRPr="00B35543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Pr="00B355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5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543">
        <w:rPr>
          <w:rFonts w:ascii="Times New Roman" w:hAnsi="Times New Roman" w:cs="Times New Roman"/>
          <w:sz w:val="28"/>
          <w:szCs w:val="28"/>
        </w:rPr>
        <w:t xml:space="preserve">на 2021 – 2024 годы согласно приложению к настоящему постановлению. </w:t>
      </w:r>
    </w:p>
    <w:p w:rsidR="00B35543" w:rsidRPr="00B35543" w:rsidRDefault="00B35543" w:rsidP="00B35543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Настоящее постановление обнародовать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08 октября</w:t>
      </w:r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2021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B35543" w:rsidRPr="00B35543" w:rsidRDefault="00B35543" w:rsidP="00B355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3. Настоящее постановление вступает в силу с момента его обнародования.   </w:t>
      </w:r>
    </w:p>
    <w:p w:rsidR="00B35543" w:rsidRPr="00B35543" w:rsidRDefault="00B35543" w:rsidP="00B355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4. </w:t>
      </w:r>
      <w:proofErr w:type="gramStart"/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355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94624C" w:rsidRPr="00796EDD" w:rsidRDefault="0094624C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2183" w:rsidRDefault="006F2183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5543" w:rsidRPr="00796EDD" w:rsidRDefault="00B35543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3F4" w:rsidRPr="00B35543" w:rsidRDefault="006F2183" w:rsidP="00E6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43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603F4" w:rsidRPr="00B355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94624C" w:rsidRPr="00B3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24D" w:rsidRPr="00B35543">
        <w:rPr>
          <w:rFonts w:ascii="Times New Roman" w:eastAsia="Times New Roman" w:hAnsi="Times New Roman" w:cs="Times New Roman"/>
          <w:sz w:val="28"/>
          <w:szCs w:val="28"/>
        </w:rPr>
        <w:t>Салтыковского</w:t>
      </w:r>
    </w:p>
    <w:p w:rsidR="00DD7C69" w:rsidRPr="00B35543" w:rsidRDefault="00B35543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E603F4" w:rsidRPr="00B355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E603F4" w:rsidRPr="00B35543">
        <w:rPr>
          <w:rFonts w:ascii="Times New Roman" w:eastAsia="Times New Roman" w:hAnsi="Times New Roman" w:cs="Times New Roman"/>
          <w:sz w:val="28"/>
          <w:szCs w:val="28"/>
        </w:rPr>
        <w:t xml:space="preserve">разования </w:t>
      </w:r>
      <w:r w:rsidR="0054752A" w:rsidRPr="00B355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1768" w:rsidRPr="00B3554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F2183" w:rsidRPr="00B355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6AF1" w:rsidRPr="00B355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624C" w:rsidRPr="00B35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B6AF1" w:rsidRPr="00B355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1768" w:rsidRPr="00B355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D3624D" w:rsidRPr="00B35543">
        <w:rPr>
          <w:rFonts w:ascii="Times New Roman" w:eastAsia="Times New Roman" w:hAnsi="Times New Roman" w:cs="Times New Roman"/>
          <w:sz w:val="28"/>
          <w:szCs w:val="28"/>
        </w:rPr>
        <w:t>Л.Е.Сламихина</w:t>
      </w:r>
      <w:proofErr w:type="spellEnd"/>
    </w:p>
    <w:p w:rsidR="00796EDD" w:rsidRDefault="00796EDD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EDD" w:rsidRDefault="00796EDD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24C" w:rsidRDefault="0094624C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24C" w:rsidRDefault="0094624C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24C" w:rsidRDefault="0094624C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4624C" w:rsidSect="00F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24C" w:rsidRPr="003903C1" w:rsidRDefault="0094624C" w:rsidP="0094624C">
      <w:pPr>
        <w:pStyle w:val="aa"/>
        <w:spacing w:line="240" w:lineRule="auto"/>
        <w:ind w:left="10490" w:firstLine="0"/>
        <w:rPr>
          <w:b/>
          <w:sz w:val="26"/>
          <w:szCs w:val="26"/>
        </w:rPr>
      </w:pPr>
      <w:r w:rsidRPr="003903C1">
        <w:rPr>
          <w:b/>
          <w:sz w:val="26"/>
          <w:szCs w:val="26"/>
        </w:rPr>
        <w:lastRenderedPageBreak/>
        <w:t>Приложение к постановлению</w:t>
      </w:r>
    </w:p>
    <w:p w:rsidR="0094624C" w:rsidRPr="003903C1" w:rsidRDefault="0094624C" w:rsidP="0094624C">
      <w:pPr>
        <w:pStyle w:val="aa"/>
        <w:spacing w:line="240" w:lineRule="auto"/>
        <w:ind w:left="10490" w:firstLine="0"/>
        <w:rPr>
          <w:b/>
          <w:sz w:val="26"/>
          <w:szCs w:val="26"/>
        </w:rPr>
      </w:pPr>
      <w:r w:rsidRPr="003903C1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 w:rsidR="00D3624D">
        <w:rPr>
          <w:b/>
          <w:sz w:val="26"/>
          <w:szCs w:val="26"/>
        </w:rPr>
        <w:t xml:space="preserve">Салтыковского </w:t>
      </w:r>
      <w:r>
        <w:rPr>
          <w:b/>
          <w:sz w:val="26"/>
          <w:szCs w:val="26"/>
        </w:rPr>
        <w:t>муниципального образования</w:t>
      </w:r>
    </w:p>
    <w:p w:rsidR="0094624C" w:rsidRPr="003903C1" w:rsidRDefault="0094624C" w:rsidP="0094624C">
      <w:pPr>
        <w:pStyle w:val="aa"/>
        <w:spacing w:line="240" w:lineRule="auto"/>
        <w:ind w:left="10490" w:firstLine="0"/>
        <w:rPr>
          <w:b/>
          <w:sz w:val="26"/>
          <w:szCs w:val="26"/>
        </w:rPr>
      </w:pPr>
      <w:r w:rsidRPr="003903C1">
        <w:rPr>
          <w:b/>
          <w:sz w:val="26"/>
          <w:szCs w:val="26"/>
        </w:rPr>
        <w:t xml:space="preserve">от </w:t>
      </w:r>
      <w:r w:rsidR="00D3624D">
        <w:rPr>
          <w:b/>
          <w:sz w:val="26"/>
          <w:szCs w:val="26"/>
        </w:rPr>
        <w:t xml:space="preserve">07 октября </w:t>
      </w:r>
      <w:r w:rsidRPr="003903C1">
        <w:rPr>
          <w:b/>
          <w:sz w:val="26"/>
          <w:szCs w:val="26"/>
        </w:rPr>
        <w:t xml:space="preserve">2021 года №  </w:t>
      </w:r>
      <w:r w:rsidR="00BA7C4A">
        <w:rPr>
          <w:b/>
          <w:sz w:val="26"/>
          <w:szCs w:val="26"/>
        </w:rPr>
        <w:t>2</w:t>
      </w:r>
      <w:r w:rsidR="00B35543">
        <w:rPr>
          <w:b/>
          <w:sz w:val="26"/>
          <w:szCs w:val="26"/>
        </w:rPr>
        <w:t>9</w:t>
      </w:r>
    </w:p>
    <w:p w:rsidR="0094624C" w:rsidRDefault="0094624C" w:rsidP="0094624C">
      <w:pPr>
        <w:pStyle w:val="aa"/>
        <w:spacing w:line="240" w:lineRule="auto"/>
        <w:ind w:left="10490" w:firstLine="0"/>
        <w:rPr>
          <w:b/>
          <w:color w:val="000000"/>
          <w:sz w:val="26"/>
          <w:szCs w:val="26"/>
        </w:rPr>
      </w:pPr>
    </w:p>
    <w:p w:rsidR="0094624C" w:rsidRDefault="0094624C" w:rsidP="0094624C">
      <w:pPr>
        <w:pStyle w:val="aa"/>
        <w:spacing w:line="240" w:lineRule="auto"/>
        <w:ind w:left="10490" w:firstLine="0"/>
        <w:rPr>
          <w:b/>
          <w:color w:val="000000"/>
          <w:sz w:val="26"/>
          <w:szCs w:val="26"/>
        </w:rPr>
      </w:pPr>
    </w:p>
    <w:p w:rsidR="0094624C" w:rsidRDefault="0094624C" w:rsidP="0094624C">
      <w:pPr>
        <w:pStyle w:val="aa"/>
        <w:spacing w:line="240" w:lineRule="auto"/>
        <w:ind w:left="10490" w:firstLine="0"/>
        <w:rPr>
          <w:b/>
          <w:color w:val="000000"/>
          <w:sz w:val="26"/>
          <w:szCs w:val="26"/>
        </w:rPr>
      </w:pPr>
    </w:p>
    <w:p w:rsidR="0094624C" w:rsidRDefault="0094624C" w:rsidP="0094624C">
      <w:pPr>
        <w:pStyle w:val="aa"/>
        <w:spacing w:line="240" w:lineRule="auto"/>
        <w:ind w:left="10490" w:firstLine="0"/>
        <w:rPr>
          <w:b/>
          <w:color w:val="000000"/>
          <w:sz w:val="26"/>
          <w:szCs w:val="26"/>
        </w:rPr>
      </w:pPr>
    </w:p>
    <w:p w:rsidR="0094624C" w:rsidRPr="003903C1" w:rsidRDefault="0094624C" w:rsidP="0094624C">
      <w:pPr>
        <w:pStyle w:val="aa"/>
        <w:spacing w:line="240" w:lineRule="auto"/>
        <w:ind w:left="10490" w:firstLine="0"/>
        <w:rPr>
          <w:b/>
          <w:color w:val="000000"/>
          <w:sz w:val="26"/>
          <w:szCs w:val="26"/>
        </w:rPr>
      </w:pPr>
    </w:p>
    <w:p w:rsidR="0094624C" w:rsidRPr="003903C1" w:rsidRDefault="0094624C" w:rsidP="0094624C">
      <w:pPr>
        <w:pStyle w:val="ConsPlusNormal"/>
        <w:jc w:val="center"/>
        <w:rPr>
          <w:b/>
          <w:color w:val="000000"/>
          <w:sz w:val="26"/>
          <w:szCs w:val="26"/>
        </w:rPr>
      </w:pPr>
      <w:r w:rsidRPr="003903C1">
        <w:rPr>
          <w:b/>
          <w:color w:val="000000"/>
          <w:sz w:val="26"/>
          <w:szCs w:val="26"/>
        </w:rPr>
        <w:t>План</w:t>
      </w:r>
    </w:p>
    <w:p w:rsidR="0094624C" w:rsidRDefault="0094624C" w:rsidP="0094624C">
      <w:pPr>
        <w:pStyle w:val="ConsPlusNormal"/>
        <w:jc w:val="center"/>
        <w:rPr>
          <w:b/>
          <w:color w:val="000000"/>
          <w:sz w:val="26"/>
          <w:szCs w:val="26"/>
        </w:rPr>
      </w:pPr>
      <w:r w:rsidRPr="003903C1">
        <w:rPr>
          <w:b/>
          <w:color w:val="000000"/>
          <w:sz w:val="26"/>
          <w:szCs w:val="26"/>
        </w:rPr>
        <w:t xml:space="preserve">по противодействию коррупции администрации </w:t>
      </w:r>
    </w:p>
    <w:p w:rsidR="0094624C" w:rsidRPr="003903C1" w:rsidRDefault="00D3624D" w:rsidP="0094624C">
      <w:pPr>
        <w:pStyle w:val="ConsPlus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Салтыковского </w:t>
      </w:r>
      <w:r w:rsidR="0094624C">
        <w:rPr>
          <w:b/>
          <w:color w:val="000000"/>
          <w:sz w:val="26"/>
          <w:szCs w:val="26"/>
        </w:rPr>
        <w:t>муниципального образования</w:t>
      </w:r>
    </w:p>
    <w:p w:rsidR="0094624C" w:rsidRPr="003903C1" w:rsidRDefault="0094624C" w:rsidP="0094624C">
      <w:pPr>
        <w:pStyle w:val="ConsPlusNormal"/>
        <w:jc w:val="center"/>
        <w:rPr>
          <w:b/>
          <w:color w:val="000000"/>
          <w:sz w:val="26"/>
          <w:szCs w:val="26"/>
        </w:rPr>
      </w:pPr>
      <w:r w:rsidRPr="003903C1">
        <w:rPr>
          <w:b/>
          <w:color w:val="000000"/>
          <w:sz w:val="26"/>
          <w:szCs w:val="26"/>
        </w:rPr>
        <w:t xml:space="preserve">Ртищевского муниципального района Саратовской области </w:t>
      </w:r>
    </w:p>
    <w:p w:rsidR="0094624C" w:rsidRPr="003903C1" w:rsidRDefault="0094624C" w:rsidP="0094624C">
      <w:pPr>
        <w:pStyle w:val="ConsPlusNormal"/>
        <w:jc w:val="center"/>
        <w:rPr>
          <w:b/>
          <w:color w:val="000000"/>
          <w:sz w:val="26"/>
          <w:szCs w:val="26"/>
        </w:rPr>
      </w:pPr>
      <w:r w:rsidRPr="003903C1">
        <w:rPr>
          <w:b/>
          <w:color w:val="000000"/>
          <w:sz w:val="26"/>
          <w:szCs w:val="26"/>
        </w:rPr>
        <w:t>на 2021 – 2024 годы</w:t>
      </w:r>
    </w:p>
    <w:p w:rsidR="0094624C" w:rsidRPr="00DA6BE8" w:rsidRDefault="0094624C" w:rsidP="0094624C">
      <w:pPr>
        <w:jc w:val="right"/>
        <w:rPr>
          <w:color w:val="000000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146"/>
        <w:gridCol w:w="3636"/>
        <w:gridCol w:w="2588"/>
        <w:gridCol w:w="2444"/>
        <w:gridCol w:w="893"/>
        <w:gridCol w:w="2372"/>
        <w:gridCol w:w="484"/>
        <w:gridCol w:w="63"/>
        <w:gridCol w:w="1817"/>
      </w:tblGrid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 xml:space="preserve">№ </w:t>
            </w:r>
            <w:proofErr w:type="gramStart"/>
            <w:r w:rsidRPr="003903C1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gramEnd"/>
            <w:r w:rsidRPr="003903C1">
              <w:rPr>
                <w:rFonts w:ascii="Times New Roman CYR" w:hAnsi="Times New Roman CYR"/>
                <w:b/>
                <w:color w:val="000000"/>
              </w:rPr>
              <w:t>/п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866" w:type="pct"/>
          </w:tcPr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977" w:type="pct"/>
            <w:gridSpan w:val="3"/>
          </w:tcPr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 xml:space="preserve">Индикаторы </w:t>
            </w:r>
          </w:p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>и показатели</w:t>
            </w:r>
          </w:p>
        </w:tc>
        <w:tc>
          <w:tcPr>
            <w:tcW w:w="608" w:type="pct"/>
          </w:tcPr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 xml:space="preserve">Ожидаемый </w:t>
            </w:r>
          </w:p>
          <w:p w:rsidR="0094624C" w:rsidRPr="003903C1" w:rsidRDefault="0094624C" w:rsidP="00BA7C4A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3903C1">
              <w:rPr>
                <w:rFonts w:ascii="Times New Roman CYR" w:hAnsi="Times New Roman CYR"/>
                <w:b/>
                <w:color w:val="000000"/>
              </w:rPr>
              <w:t xml:space="preserve">результат </w:t>
            </w:r>
          </w:p>
        </w:tc>
      </w:tr>
      <w:tr w:rsidR="0094624C" w:rsidRPr="003903C1" w:rsidTr="00BA7C4A">
        <w:tc>
          <w:tcPr>
            <w:tcW w:w="5000" w:type="pct"/>
            <w:gridSpan w:val="10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1.1.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D3624D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Внесение в план по противодействию коррупции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Pr="003903C1">
              <w:rPr>
                <w:color w:val="000000"/>
                <w:sz w:val="22"/>
                <w:szCs w:val="22"/>
              </w:rPr>
              <w:t xml:space="preserve"> (</w:t>
            </w:r>
            <w:r w:rsidRPr="003903C1">
              <w:rPr>
                <w:b/>
                <w:color w:val="000000"/>
                <w:sz w:val="22"/>
                <w:szCs w:val="22"/>
              </w:rPr>
              <w:t>далее – администрация, план по противодействию коррупции</w:t>
            </w:r>
            <w:r w:rsidRPr="003903C1">
              <w:rPr>
                <w:color w:val="000000"/>
                <w:sz w:val="22"/>
                <w:szCs w:val="22"/>
              </w:rPr>
              <w:t>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866" w:type="pct"/>
          </w:tcPr>
          <w:p w:rsidR="0094624C" w:rsidRPr="003903C1" w:rsidRDefault="00BA7C4A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143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51C67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143DC">
              <w:rPr>
                <w:color w:val="000000"/>
                <w:sz w:val="22"/>
                <w:szCs w:val="22"/>
              </w:rPr>
              <w:t>с</w:t>
            </w:r>
            <w:r w:rsidR="0094624C">
              <w:rPr>
                <w:color w:val="000000"/>
                <w:sz w:val="22"/>
                <w:szCs w:val="22"/>
              </w:rPr>
              <w:t xml:space="preserve">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94624C"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="0094624C" w:rsidRPr="003903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95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rPr>
          <w:trHeight w:val="7342"/>
        </w:trPr>
        <w:tc>
          <w:tcPr>
            <w:tcW w:w="166" w:type="pct"/>
            <w:vMerge w:val="restart"/>
            <w:tcBorders>
              <w:top w:val="single" w:sz="4" w:space="0" w:color="auto"/>
            </w:tcBorders>
            <w:vAlign w:val="center"/>
          </w:tcPr>
          <w:p w:rsidR="0094624C" w:rsidRPr="003903C1" w:rsidRDefault="0094624C" w:rsidP="00BA7C4A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1.2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4C" w:rsidRPr="0094624C" w:rsidRDefault="0094624C" w:rsidP="0094624C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4624C">
              <w:rPr>
                <w:color w:val="000000"/>
                <w:sz w:val="22"/>
                <w:szCs w:val="22"/>
              </w:rPr>
              <w:t>Рассмотрение хода и результатов выполнения мероприятий антикоррупционной направленности, в том числе: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</w:tcBorders>
            <w:vAlign w:val="center"/>
          </w:tcPr>
          <w:p w:rsidR="0094624C" w:rsidRDefault="0094624C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94624C" w:rsidRDefault="00D3624D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94624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94624C" w:rsidRDefault="0094624C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94624C" w:rsidRDefault="00BA7C4A" w:rsidP="00B35543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t xml:space="preserve"> </w:t>
            </w:r>
            <w:r w:rsidR="00B35543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t>с</w:t>
            </w:r>
            <w:r w:rsidR="0094624C">
              <w:rPr>
                <w:color w:val="000000"/>
                <w:sz w:val="22"/>
                <w:szCs w:val="22"/>
              </w:rPr>
              <w:t xml:space="preserve">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94624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  <w:vMerge w:val="restart"/>
            <w:vAlign w:val="center"/>
          </w:tcPr>
          <w:p w:rsidR="0094624C" w:rsidRPr="0094624C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94624C" w:rsidRPr="0094624C">
              <w:rPr>
                <w:color w:val="000000"/>
                <w:sz w:val="22"/>
                <w:szCs w:val="22"/>
              </w:rPr>
              <w:t>жеквартально, по результатам квартала</w:t>
            </w:r>
          </w:p>
        </w:tc>
        <w:tc>
          <w:tcPr>
            <w:tcW w:w="956" w:type="pct"/>
            <w:gridSpan w:val="2"/>
            <w:vMerge w:val="restart"/>
            <w:vAlign w:val="center"/>
          </w:tcPr>
          <w:p w:rsidR="0094624C" w:rsidRPr="0094624C" w:rsidRDefault="0094624C" w:rsidP="0094624C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1143DC">
              <w:rPr>
                <w:color w:val="000000"/>
                <w:sz w:val="22"/>
                <w:szCs w:val="22"/>
              </w:rPr>
              <w:t>количество</w:t>
            </w:r>
            <w:r w:rsidR="001143DC" w:rsidRPr="001143DC">
              <w:rPr>
                <w:color w:val="000000"/>
                <w:sz w:val="22"/>
                <w:szCs w:val="22"/>
              </w:rPr>
              <w:t xml:space="preserve"> совещаний</w:t>
            </w:r>
            <w:r w:rsidRPr="001143DC">
              <w:rPr>
                <w:color w:val="000000"/>
                <w:sz w:val="22"/>
                <w:szCs w:val="22"/>
              </w:rPr>
              <w:t xml:space="preserve">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629" w:type="pct"/>
            <w:gridSpan w:val="2"/>
            <w:vMerge w:val="restart"/>
            <w:vAlign w:val="center"/>
          </w:tcPr>
          <w:p w:rsidR="0094624C" w:rsidRPr="0094624C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94624C">
              <w:rPr>
                <w:color w:val="000000"/>
                <w:sz w:val="22"/>
                <w:szCs w:val="22"/>
              </w:rPr>
              <w:t>обеспечение регулярного рассмотрения хода и результатов выполнения мероприятий антикоррупционной направленности</w:t>
            </w:r>
          </w:p>
        </w:tc>
      </w:tr>
      <w:tr w:rsidR="0094624C" w:rsidRPr="003903C1" w:rsidTr="00B35543">
        <w:trPr>
          <w:trHeight w:val="6350"/>
        </w:trPr>
        <w:tc>
          <w:tcPr>
            <w:tcW w:w="166" w:type="pct"/>
            <w:vMerge/>
            <w:tcBorders>
              <w:bottom w:val="single" w:sz="6" w:space="0" w:color="auto"/>
            </w:tcBorders>
            <w:vAlign w:val="center"/>
          </w:tcPr>
          <w:p w:rsidR="0094624C" w:rsidRPr="003903C1" w:rsidRDefault="0094624C" w:rsidP="00BA7C4A">
            <w:pPr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- 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- вопросов обеспечения </w:t>
            </w:r>
            <w:proofErr w:type="gramStart"/>
            <w:r w:rsidRPr="003903C1">
              <w:rPr>
                <w:color w:val="000000"/>
                <w:sz w:val="22"/>
                <w:szCs w:val="22"/>
              </w:rPr>
              <w:t>контроля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- состояния работы по приведению в установленные сроки правовых </w:t>
            </w:r>
            <w:proofErr w:type="gramStart"/>
            <w:r w:rsidRPr="003903C1">
              <w:rPr>
                <w:color w:val="000000"/>
                <w:sz w:val="22"/>
                <w:szCs w:val="22"/>
              </w:rPr>
              <w:t>актов органа местного самоуправления власти области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866" w:type="pct"/>
            <w:vMerge/>
            <w:tcBorders>
              <w:bottom w:val="single" w:sz="6" w:space="0" w:color="auto"/>
            </w:tcBorders>
            <w:vAlign w:val="center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rPr>
          <w:trHeight w:val="452"/>
        </w:trPr>
        <w:tc>
          <w:tcPr>
            <w:tcW w:w="166" w:type="pct"/>
          </w:tcPr>
          <w:p w:rsidR="0094624C" w:rsidRPr="003903C1" w:rsidRDefault="00B35543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1.3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Утверждение плана работы по противодействию коррупции 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3624D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B35543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F51C67"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t xml:space="preserve">специалист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До 1 ноября 2021 года </w:t>
            </w:r>
          </w:p>
        </w:tc>
        <w:tc>
          <w:tcPr>
            <w:tcW w:w="95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5000" w:type="pct"/>
            <w:gridSpan w:val="10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 xml:space="preserve">2. Повышение эффективности механизмов урегулирования конфликта интересов, обеспечение соблюдения муниципальными служащими </w:t>
            </w:r>
            <w:r w:rsidRPr="003903C1">
              <w:rPr>
                <w:b/>
                <w:color w:val="000000"/>
                <w:sz w:val="22"/>
                <w:szCs w:val="22"/>
              </w:rPr>
              <w:lastRenderedPageBreak/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2.1.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администрации, регламентирующих ее функционирование</w:t>
            </w:r>
          </w:p>
        </w:tc>
        <w:tc>
          <w:tcPr>
            <w:tcW w:w="866" w:type="pct"/>
          </w:tcPr>
          <w:p w:rsidR="0094624C" w:rsidRPr="003903C1" w:rsidRDefault="00BA7C4A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Ведущие</w:t>
            </w:r>
            <w:r w:rsidR="003D21E8">
              <w:rPr>
                <w:color w:val="000000"/>
                <w:sz w:val="22"/>
                <w:szCs w:val="22"/>
              </w:rPr>
              <w:t xml:space="preserve"> специалисты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2.2.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03C1">
              <w:rPr>
                <w:color w:val="000000"/>
                <w:sz w:val="22"/>
                <w:szCs w:val="22"/>
              </w:rPr>
              <w:t>Привлечение к участию в работе комиссии по соблюдению требований к служебному поведению муниципальных служащих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3624D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B35543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F51C67"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доля заседаний комиссии по соблюдению требований к служебному поведению муниципальных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2.3.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должности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администрации</w:t>
            </w:r>
          </w:p>
          <w:p w:rsidR="003D21E8" w:rsidRDefault="00D3624D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F51C67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Уполномоченный</w:t>
            </w:r>
            <w:r w:rsidR="003D21E8"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lastRenderedPageBreak/>
              <w:t xml:space="preserve">специалист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отношение количества проведённых проверок к количеству фактов поступления информации, являющейся основанием для проведения проверок, - не менее 100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lastRenderedPageBreak/>
              <w:t xml:space="preserve">обеспечение проведения проверки представленных сведений в каждом случае поступления информации,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являющейся основанием для проведения проверки</w:t>
            </w: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2.4.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3624D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E82EC6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F51C67"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t xml:space="preserve">специалист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1)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- не менее 100 процентов;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1) обеспечение представления муниципальными служащими области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области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к совершению коррупционных правонарушений</w:t>
            </w: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2.5.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области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66" w:type="pct"/>
          </w:tcPr>
          <w:p w:rsidR="0094624C" w:rsidRPr="003903C1" w:rsidRDefault="00E82EC6" w:rsidP="00D3624D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Ведущий</w:t>
            </w:r>
            <w:r w:rsidR="00F51C67">
              <w:rPr>
                <w:color w:val="000000"/>
                <w:sz w:val="22"/>
                <w:szCs w:val="22"/>
              </w:rPr>
              <w:t xml:space="preserve"> </w:t>
            </w:r>
            <w:r w:rsidR="003D21E8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3624D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2.6.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03C1">
              <w:rPr>
                <w:color w:val="000000"/>
                <w:sz w:val="22"/>
                <w:szCs w:val="22"/>
              </w:rPr>
              <w:t>Обеспечение обязательного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903C1">
              <w:rPr>
                <w:color w:val="000000"/>
                <w:sz w:val="22"/>
                <w:szCs w:val="22"/>
              </w:rPr>
              <w:t>обязательствах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имущественного характера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3624D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Салтыковс</w:t>
            </w:r>
            <w:r w:rsidR="00D834FA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 xml:space="preserve">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94624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2.7.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контроля исполнения должностных обязанностей лицами, проходящими муниципальную службу области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834FA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94624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2.8.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реализации комплекса организационных, разъяснительных и иных мер по соблюдению муниципальными служащими области запретов, ограничений и требований, установленных в целях противодействия коррупции: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2.8.1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Ознакомление при приеме граждан на муниципальную службу с положениями законодательства Российской Федерации о противодействии коррупции, в том числе о соблюдении запретов, ограничений и требований, установленных в целях противодействия коррупции</w:t>
            </w:r>
          </w:p>
        </w:tc>
        <w:tc>
          <w:tcPr>
            <w:tcW w:w="866" w:type="pct"/>
          </w:tcPr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Доля фактов ознакомления при приеме граждан на муниципальную службу с положениями </w:t>
            </w:r>
            <w:hyperlink r:id="rId7" w:anchor="/document/12164203/entry/0" w:history="1">
              <w:r w:rsidRPr="003903C1">
                <w:rPr>
                  <w:color w:val="000000"/>
                  <w:sz w:val="22"/>
                  <w:szCs w:val="22"/>
                </w:rPr>
                <w:t>законодательства</w:t>
              </w:r>
            </w:hyperlink>
            <w:r w:rsidRPr="003903C1">
              <w:rPr>
                <w:color w:val="000000"/>
                <w:sz w:val="22"/>
                <w:szCs w:val="22"/>
              </w:rPr>
              <w:t> Российской Федерации о противодействии – не менее 100 %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2.8.2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Ознакомление муниципальных  служащих с принимаемыми нормативными правовыми актами в сфере противодействия коррупции с использованием информационных стендов, электронной почты, системы электронного документооборота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834FA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94624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2.8.3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Консультирование муниципальных 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вопросам профилактики и противодействия коррупции</w:t>
            </w:r>
          </w:p>
        </w:tc>
        <w:tc>
          <w:tcPr>
            <w:tcW w:w="866" w:type="pct"/>
          </w:tcPr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2.8.4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Разъяснение перед праздничными датами положений </w:t>
            </w:r>
            <w:hyperlink r:id="rId8" w:anchor="/document/12164203/entry/0" w:history="1">
              <w:r w:rsidRPr="003903C1">
                <w:rPr>
                  <w:color w:val="000000"/>
                  <w:sz w:val="22"/>
                  <w:szCs w:val="22"/>
                </w:rPr>
                <w:t>антикоррупционного законодательства</w:t>
              </w:r>
            </w:hyperlink>
            <w:r w:rsidRPr="003903C1">
              <w:rPr>
                <w:color w:val="000000"/>
                <w:sz w:val="22"/>
                <w:szCs w:val="22"/>
              </w:rPr>
              <w:t> в части соблюдения муниципальными  служащими ограничений, касающихся получения подарков</w:t>
            </w:r>
          </w:p>
        </w:tc>
        <w:tc>
          <w:tcPr>
            <w:tcW w:w="866" w:type="pct"/>
          </w:tcPr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sz w:val="22"/>
                <w:szCs w:val="22"/>
              </w:rPr>
            </w:pPr>
            <w:r w:rsidRPr="003903C1">
              <w:rPr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2.8.5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Информирование муниципальных  служащих о случаях несоблюдения запретов, ограничений и требований, установленных в целях противодействия коррупции, и принятых мерах ответственности</w:t>
            </w:r>
          </w:p>
        </w:tc>
        <w:tc>
          <w:tcPr>
            <w:tcW w:w="866" w:type="pct"/>
          </w:tcPr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2.8.6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Размещение на официальном сайте администрации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866" w:type="pct"/>
          </w:tcPr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2.8.7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Обновление материалов по вопросам противодействия коррупции на информационных стендах</w:t>
            </w:r>
          </w:p>
        </w:tc>
        <w:tc>
          <w:tcPr>
            <w:tcW w:w="866" w:type="pct"/>
          </w:tcPr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2.8.8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муниципальными служащими запретов, неисполнения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администрации</w:t>
            </w:r>
          </w:p>
          <w:p w:rsidR="003D21E8" w:rsidRDefault="00D834FA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94624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При наличии оснований 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2.9.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Обеспечение реализации комплекса организационных, разъяснительных и иных мер по соблюдению работниками организаций, подведомственных органу 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местного самоуправления власти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866" w:type="pct"/>
          </w:tcPr>
          <w:p w:rsidR="003D21E8" w:rsidRDefault="003D21E8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834FA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в соответств</w:t>
            </w:r>
            <w:r w:rsidR="00E82EC6">
              <w:rPr>
                <w:color w:val="000000"/>
                <w:sz w:val="22"/>
                <w:szCs w:val="22"/>
              </w:rPr>
              <w:t>ии с подпунктами 2.8.1. – 2.8.8</w:t>
            </w:r>
            <w:r w:rsidRPr="003903C1">
              <w:rPr>
                <w:color w:val="000000"/>
                <w:sz w:val="22"/>
                <w:szCs w:val="22"/>
              </w:rPr>
              <w:t xml:space="preserve"> Плана 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2.10.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834FA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E82EC6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E82EC6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2.11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03C1">
              <w:rPr>
                <w:color w:val="000000"/>
                <w:sz w:val="22"/>
                <w:szCs w:val="22"/>
              </w:rPr>
              <w:t xml:space="preserve"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</w:tcPr>
          <w:p w:rsidR="0094624C" w:rsidRPr="003903C1" w:rsidRDefault="00F95F1F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Ведущий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2.12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66" w:type="pct"/>
          </w:tcPr>
          <w:p w:rsidR="0094624C" w:rsidRPr="003903C1" w:rsidRDefault="00F95F1F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отношение количества муниципальных служащих,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2.13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3D21E8" w:rsidRDefault="00D834FA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F95F1F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при назначении на соответствующие должности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215" w:type="pct"/>
            <w:gridSpan w:val="2"/>
          </w:tcPr>
          <w:p w:rsidR="0094624C" w:rsidRPr="003903C1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2.14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17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том числе иных регионов, распространение имеющегося положительного опыта)</w:t>
            </w:r>
          </w:p>
        </w:tc>
        <w:tc>
          <w:tcPr>
            <w:tcW w:w="866" w:type="pct"/>
          </w:tcPr>
          <w:p w:rsidR="003D21E8" w:rsidRDefault="003D21E8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администрации</w:t>
            </w:r>
          </w:p>
          <w:p w:rsidR="003D21E8" w:rsidRDefault="00D834FA" w:rsidP="003D21E8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D21E8" w:rsidRDefault="003D21E8" w:rsidP="003D21E8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F95F1F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 </w:t>
            </w:r>
            <w:r w:rsidR="003D21E8">
              <w:rPr>
                <w:color w:val="000000"/>
                <w:sz w:val="22"/>
                <w:szCs w:val="22"/>
              </w:rPr>
              <w:lastRenderedPageBreak/>
              <w:t xml:space="preserve">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3D21E8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18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093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F1F" w:rsidRPr="003903C1" w:rsidTr="00BA7C4A">
        <w:tc>
          <w:tcPr>
            <w:tcW w:w="215" w:type="pct"/>
            <w:gridSpan w:val="2"/>
          </w:tcPr>
          <w:p w:rsidR="00F95F1F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2.15</w:t>
            </w:r>
          </w:p>
        </w:tc>
        <w:tc>
          <w:tcPr>
            <w:tcW w:w="1217" w:type="pct"/>
          </w:tcPr>
          <w:p w:rsidR="00F95F1F" w:rsidRPr="003903C1" w:rsidRDefault="00F95F1F" w:rsidP="00F95F1F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по формированию кадрового резерва администрации </w:t>
            </w:r>
            <w:r>
              <w:rPr>
                <w:color w:val="000000"/>
                <w:sz w:val="24"/>
                <w:szCs w:val="24"/>
              </w:rPr>
              <w:t>Салтыковского</w:t>
            </w:r>
            <w:r>
              <w:rPr>
                <w:color w:val="000000"/>
                <w:sz w:val="24"/>
                <w:szCs w:val="24"/>
              </w:rPr>
              <w:t xml:space="preserve"> муниципального образования и повышение эффективности его использования</w:t>
            </w:r>
          </w:p>
        </w:tc>
        <w:tc>
          <w:tcPr>
            <w:tcW w:w="866" w:type="pct"/>
          </w:tcPr>
          <w:p w:rsidR="00F95F1F" w:rsidRDefault="00F95F1F" w:rsidP="00F95F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F95F1F" w:rsidRDefault="00F95F1F" w:rsidP="00F95F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Салтыковского муниципального образования</w:t>
            </w:r>
          </w:p>
          <w:p w:rsidR="00F95F1F" w:rsidRDefault="00F95F1F" w:rsidP="00F95F1F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95F1F" w:rsidRDefault="00F95F1F" w:rsidP="00F95F1F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>
              <w:rPr>
                <w:color w:val="000000"/>
                <w:sz w:val="22"/>
                <w:szCs w:val="22"/>
              </w:rPr>
              <w:t xml:space="preserve">  специалист администрации Салтыковского муниципального образования</w:t>
            </w:r>
          </w:p>
        </w:tc>
        <w:tc>
          <w:tcPr>
            <w:tcW w:w="818" w:type="pct"/>
          </w:tcPr>
          <w:p w:rsidR="00F95F1F" w:rsidRPr="003903C1" w:rsidRDefault="00F95F1F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093" w:type="pct"/>
            <w:gridSpan w:val="2"/>
          </w:tcPr>
          <w:p w:rsidR="00F95F1F" w:rsidRPr="003903C1" w:rsidRDefault="00F95F1F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F95F1F" w:rsidRPr="003903C1" w:rsidRDefault="00F95F1F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5000" w:type="pct"/>
            <w:gridSpan w:val="10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 xml:space="preserve">3. Выявление и систематизация причин и условий проявления коррупции в деятельности администрации, мониторинг 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>коррупционных рисков и их устранение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3.1.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Проведение антикоррупционной экспертизы проектов нормативных правовых актов, принимаемых администрацией</w:t>
            </w:r>
          </w:p>
        </w:tc>
        <w:tc>
          <w:tcPr>
            <w:tcW w:w="866" w:type="pct"/>
          </w:tcPr>
          <w:p w:rsidR="0094624C" w:rsidRPr="003903C1" w:rsidRDefault="001143D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</w:t>
            </w:r>
            <w:r w:rsidR="00AB5200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="0094624C" w:rsidRPr="003903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3.2.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Осуществление мониторинга применения нормативных правовых актов, принятых администрацией Ртищевского муниципального района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866" w:type="pct"/>
          </w:tcPr>
          <w:p w:rsidR="0094624C" w:rsidRPr="003903C1" w:rsidRDefault="001143D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</w:t>
            </w:r>
            <w:r w:rsidR="00AB5200">
              <w:rPr>
                <w:color w:val="000000"/>
                <w:sz w:val="22"/>
                <w:szCs w:val="22"/>
              </w:rPr>
              <w:t>й специалист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3.3.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Рассмотрение вопросов правоприменительной </w:t>
            </w:r>
            <w:proofErr w:type="gramStart"/>
            <w:r w:rsidRPr="003903C1">
              <w:rPr>
                <w:color w:val="000000"/>
                <w:sz w:val="22"/>
                <w:szCs w:val="22"/>
              </w:rPr>
              <w:t>практики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по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подведомственных ей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администрации</w:t>
            </w:r>
          </w:p>
          <w:p w:rsidR="001143DC" w:rsidRDefault="00D834FA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4624C" w:rsidRPr="003903C1" w:rsidRDefault="001143D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</w:t>
            </w:r>
            <w:r w:rsidR="00AB5200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3.4.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Размещение в установленном порядке в информационно-телекоммуникационной сети «Интернет» разрабатываемых администрацией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866" w:type="pct"/>
          </w:tcPr>
          <w:p w:rsidR="0094624C" w:rsidRPr="003903C1" w:rsidRDefault="00F95F1F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AB5200">
              <w:rPr>
                <w:color w:val="000000"/>
                <w:sz w:val="22"/>
                <w:szCs w:val="22"/>
              </w:rPr>
              <w:t xml:space="preserve">  специалист</w:t>
            </w:r>
            <w:r w:rsidR="001143DC">
              <w:rPr>
                <w:color w:val="000000"/>
                <w:sz w:val="22"/>
                <w:szCs w:val="22"/>
              </w:rPr>
              <w:t xml:space="preserve">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3.5.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</w:t>
            </w:r>
            <w:r w:rsidR="00AB5200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администрации</w:t>
            </w:r>
          </w:p>
          <w:p w:rsidR="001143DC" w:rsidRDefault="00D834FA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1143D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</w:t>
            </w:r>
            <w:r w:rsidR="00AB5200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lastRenderedPageBreak/>
              <w:t xml:space="preserve">Салтыковского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3.6.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Разработка и принятие мер по противодействию коррупции 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при осуществлении закупок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1143DC" w:rsidRDefault="00D834FA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1143DC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</w:t>
            </w:r>
            <w:r w:rsidR="00AB5200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3.7.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03C1">
              <w:rPr>
                <w:color w:val="000000"/>
                <w:sz w:val="22"/>
                <w:szCs w:val="22"/>
              </w:rPr>
              <w:t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собственности 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1143DC" w:rsidRDefault="00D834FA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F95F1F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 w:rsidR="001143DC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5000" w:type="pct"/>
            <w:gridSpan w:val="10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 xml:space="preserve">4. Взаимодействие администрации с институтами гражданского общества и гражданами, обеспечение 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>доступности информации о деятельности администрации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lastRenderedPageBreak/>
              <w:t>4.1.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866" w:type="pct"/>
          </w:tcPr>
          <w:p w:rsidR="0094624C" w:rsidRPr="003903C1" w:rsidRDefault="00AB5200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 w:rsidR="001143DC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постоянно, по мере поступления обращений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4.2.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866" w:type="pct"/>
          </w:tcPr>
          <w:p w:rsidR="0094624C" w:rsidRPr="003903C1" w:rsidRDefault="00AB5200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 w:rsidR="001143DC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D834FA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94624C" w:rsidP="00BA7C4A">
            <w:pPr>
              <w:rPr>
                <w:rFonts w:ascii="Times New Roman CYR" w:hAnsi="Times New Roman CYR"/>
                <w:color w:val="000000"/>
              </w:rPr>
            </w:pPr>
            <w:r w:rsidRPr="003903C1">
              <w:rPr>
                <w:rFonts w:ascii="Times New Roman CYR" w:hAnsi="Times New Roman CYR"/>
                <w:color w:val="000000"/>
              </w:rPr>
              <w:t>4.3.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администрации 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1143DC" w:rsidRDefault="00D834FA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AB5200" w:rsidP="00D834F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Ведущий </w:t>
            </w:r>
            <w:r w:rsidR="001143DC">
              <w:rPr>
                <w:color w:val="000000"/>
                <w:sz w:val="22"/>
                <w:szCs w:val="22"/>
              </w:rPr>
              <w:t xml:space="preserve">специалист администрации </w:t>
            </w:r>
            <w:r w:rsidR="00CF4640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A7C4A">
        <w:tc>
          <w:tcPr>
            <w:tcW w:w="5000" w:type="pct"/>
            <w:gridSpan w:val="10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903C1">
              <w:rPr>
                <w:b/>
                <w:color w:val="000000"/>
                <w:sz w:val="22"/>
                <w:szCs w:val="22"/>
              </w:rPr>
              <w:t>5. Мероприятия администрации, направленные на противодействие коррупции, с учетом специфики ее деятельности</w:t>
            </w: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5.1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</w:t>
            </w:r>
            <w:r w:rsidRPr="003903C1">
              <w:rPr>
                <w:color w:val="000000"/>
                <w:sz w:val="22"/>
                <w:szCs w:val="22"/>
              </w:rPr>
              <w:lastRenderedPageBreak/>
              <w:t>административных регламентов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администрации</w:t>
            </w:r>
          </w:p>
          <w:p w:rsidR="001143DC" w:rsidRDefault="00CF4640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F95F1F" w:rsidP="00CF4640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1143DC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CF4640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5.2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Проведение мониторинга сферы деятельности администрации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1143DC" w:rsidRDefault="00CF4640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F95F1F" w:rsidP="00CF4640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</w:t>
            </w:r>
            <w:r w:rsidR="005F5279">
              <w:rPr>
                <w:color w:val="000000"/>
                <w:sz w:val="22"/>
                <w:szCs w:val="22"/>
              </w:rPr>
              <w:t xml:space="preserve"> </w:t>
            </w:r>
            <w:r w:rsidR="001143DC">
              <w:rPr>
                <w:color w:val="000000"/>
                <w:sz w:val="22"/>
                <w:szCs w:val="22"/>
              </w:rPr>
              <w:t xml:space="preserve">специалист администрации </w:t>
            </w:r>
            <w:r w:rsidR="00CF4640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624C" w:rsidRPr="003903C1" w:rsidTr="00B35543">
        <w:tc>
          <w:tcPr>
            <w:tcW w:w="166" w:type="pct"/>
          </w:tcPr>
          <w:p w:rsidR="0094624C" w:rsidRPr="003903C1" w:rsidRDefault="00F95F1F" w:rsidP="00BA7C4A">
            <w:pPr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5.3</w:t>
            </w:r>
            <w:r w:rsidR="0094624C" w:rsidRPr="003903C1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266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3903C1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3903C1">
              <w:rPr>
                <w:color w:val="000000"/>
                <w:sz w:val="22"/>
                <w:szCs w:val="22"/>
              </w:rPr>
              <w:t xml:space="preserve"> использованием объектов муниципальной собственности области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области</w:t>
            </w:r>
          </w:p>
        </w:tc>
        <w:tc>
          <w:tcPr>
            <w:tcW w:w="866" w:type="pct"/>
          </w:tcPr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1143DC" w:rsidRDefault="00CF4640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43DC" w:rsidRDefault="001143DC" w:rsidP="001143DC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4624C" w:rsidRPr="003903C1" w:rsidRDefault="00356DED" w:rsidP="00CF4640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</w:t>
            </w:r>
            <w:r w:rsidR="001143DC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CF4640">
              <w:rPr>
                <w:color w:val="000000"/>
                <w:sz w:val="22"/>
                <w:szCs w:val="22"/>
              </w:rPr>
              <w:t xml:space="preserve">Салтыковского </w:t>
            </w:r>
            <w:r w:rsidR="001143DC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17" w:type="pct"/>
            <w:gridSpan w:val="2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3903C1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94" w:type="pct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gridSpan w:val="3"/>
          </w:tcPr>
          <w:p w:rsidR="0094624C" w:rsidRPr="003903C1" w:rsidRDefault="0094624C" w:rsidP="00BA7C4A">
            <w:pPr>
              <w:pStyle w:val="310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96EDD" w:rsidRPr="00796EDD" w:rsidRDefault="00796EDD" w:rsidP="00796E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96EDD" w:rsidRPr="00796EDD" w:rsidSect="00356DED">
      <w:pgSz w:w="16838" w:h="11906" w:orient="landscape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8468CE"/>
    <w:multiLevelType w:val="hybridMultilevel"/>
    <w:tmpl w:val="CC8EE0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1"/>
  </w:num>
  <w:num w:numId="13">
    <w:abstractNumId w:val="5"/>
  </w:num>
  <w:num w:numId="14">
    <w:abstractNumId w:val="7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4"/>
    <w:rsid w:val="000132F6"/>
    <w:rsid w:val="000301C6"/>
    <w:rsid w:val="00032CEE"/>
    <w:rsid w:val="00047E9F"/>
    <w:rsid w:val="00057253"/>
    <w:rsid w:val="0008688F"/>
    <w:rsid w:val="000C4F9F"/>
    <w:rsid w:val="001143DC"/>
    <w:rsid w:val="00165319"/>
    <w:rsid w:val="001A13A9"/>
    <w:rsid w:val="001A5855"/>
    <w:rsid w:val="001B7920"/>
    <w:rsid w:val="00200793"/>
    <w:rsid w:val="00251999"/>
    <w:rsid w:val="002609CA"/>
    <w:rsid w:val="00294FD5"/>
    <w:rsid w:val="0034477E"/>
    <w:rsid w:val="00356DED"/>
    <w:rsid w:val="003953B5"/>
    <w:rsid w:val="003D21E8"/>
    <w:rsid w:val="003D6ED0"/>
    <w:rsid w:val="00402536"/>
    <w:rsid w:val="00453698"/>
    <w:rsid w:val="00496193"/>
    <w:rsid w:val="004B6AF1"/>
    <w:rsid w:val="0051254A"/>
    <w:rsid w:val="0054752A"/>
    <w:rsid w:val="005712AA"/>
    <w:rsid w:val="005F5279"/>
    <w:rsid w:val="00603CAF"/>
    <w:rsid w:val="006048C3"/>
    <w:rsid w:val="00665D3C"/>
    <w:rsid w:val="006E3D7E"/>
    <w:rsid w:val="006F2183"/>
    <w:rsid w:val="00796EDD"/>
    <w:rsid w:val="007C602A"/>
    <w:rsid w:val="00855BF8"/>
    <w:rsid w:val="008B20CB"/>
    <w:rsid w:val="008F138F"/>
    <w:rsid w:val="00934176"/>
    <w:rsid w:val="0094624C"/>
    <w:rsid w:val="00956854"/>
    <w:rsid w:val="009A4020"/>
    <w:rsid w:val="00A915CB"/>
    <w:rsid w:val="00AB5200"/>
    <w:rsid w:val="00B01768"/>
    <w:rsid w:val="00B029B6"/>
    <w:rsid w:val="00B35543"/>
    <w:rsid w:val="00B53887"/>
    <w:rsid w:val="00BA7C4A"/>
    <w:rsid w:val="00BF1DB6"/>
    <w:rsid w:val="00BF26B0"/>
    <w:rsid w:val="00C20520"/>
    <w:rsid w:val="00CF4640"/>
    <w:rsid w:val="00D01671"/>
    <w:rsid w:val="00D318A2"/>
    <w:rsid w:val="00D3624D"/>
    <w:rsid w:val="00D67CE7"/>
    <w:rsid w:val="00D834FA"/>
    <w:rsid w:val="00DD7C69"/>
    <w:rsid w:val="00E4402F"/>
    <w:rsid w:val="00E4477E"/>
    <w:rsid w:val="00E603F4"/>
    <w:rsid w:val="00E73C4C"/>
    <w:rsid w:val="00E82EC6"/>
    <w:rsid w:val="00F14E85"/>
    <w:rsid w:val="00F22C24"/>
    <w:rsid w:val="00F51C67"/>
    <w:rsid w:val="00F95F1F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624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9462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9462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u w:val="single"/>
    </w:rPr>
  </w:style>
  <w:style w:type="paragraph" w:styleId="4">
    <w:name w:val="heading 4"/>
    <w:basedOn w:val="a"/>
    <w:next w:val="a"/>
    <w:link w:val="40"/>
    <w:qFormat/>
    <w:rsid w:val="0094624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94624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946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styleId="a6">
    <w:name w:val="No Spacing"/>
    <w:uiPriority w:val="1"/>
    <w:qFormat/>
    <w:rsid w:val="00603CAF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8F138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F138F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Strong"/>
    <w:uiPriority w:val="22"/>
    <w:qFormat/>
    <w:rsid w:val="008F138F"/>
    <w:rPr>
      <w:b/>
      <w:bCs/>
    </w:rPr>
  </w:style>
  <w:style w:type="paragraph" w:styleId="a8">
    <w:name w:val="Normal (Web)"/>
    <w:basedOn w:val="a"/>
    <w:uiPriority w:val="99"/>
    <w:unhideWhenUsed/>
    <w:rsid w:val="0079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96EDD"/>
    <w:rPr>
      <w:color w:val="0000FF"/>
      <w:u w:val="single"/>
    </w:rPr>
  </w:style>
  <w:style w:type="paragraph" w:customStyle="1" w:styleId="ConsPlusNormal">
    <w:name w:val="ConsPlusNormal"/>
    <w:rsid w:val="00395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4624C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94624C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94624C"/>
    <w:rPr>
      <w:rFonts w:ascii="Times New Roman" w:eastAsia="Times New Roman" w:hAnsi="Times New Roman" w:cs="Times New Roman"/>
      <w:sz w:val="26"/>
      <w:szCs w:val="20"/>
      <w:u w:val="single"/>
    </w:rPr>
  </w:style>
  <w:style w:type="character" w:customStyle="1" w:styleId="40">
    <w:name w:val="Заголовок 4 Знак"/>
    <w:basedOn w:val="a0"/>
    <w:link w:val="4"/>
    <w:rsid w:val="0094624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94624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94624C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a">
    <w:name w:val="header"/>
    <w:basedOn w:val="a"/>
    <w:link w:val="ab"/>
    <w:rsid w:val="0094624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4624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94624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94624C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page number"/>
    <w:basedOn w:val="a0"/>
    <w:rsid w:val="0094624C"/>
  </w:style>
  <w:style w:type="paragraph" w:styleId="af">
    <w:name w:val="Body Text Indent"/>
    <w:basedOn w:val="a"/>
    <w:link w:val="af0"/>
    <w:rsid w:val="009462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rsid w:val="0094624C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rsid w:val="009462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4624C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Основной текст1"/>
    <w:basedOn w:val="a"/>
    <w:rsid w:val="009462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rsid w:val="0094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94624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94624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9462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er"/>
    <w:basedOn w:val="a"/>
    <w:link w:val="af4"/>
    <w:rsid w:val="00946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94624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624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9462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9462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u w:val="single"/>
    </w:rPr>
  </w:style>
  <w:style w:type="paragraph" w:styleId="4">
    <w:name w:val="heading 4"/>
    <w:basedOn w:val="a"/>
    <w:next w:val="a"/>
    <w:link w:val="40"/>
    <w:qFormat/>
    <w:rsid w:val="0094624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94624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946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styleId="a6">
    <w:name w:val="No Spacing"/>
    <w:uiPriority w:val="1"/>
    <w:qFormat/>
    <w:rsid w:val="00603CAF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8F138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F138F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Strong"/>
    <w:uiPriority w:val="22"/>
    <w:qFormat/>
    <w:rsid w:val="008F138F"/>
    <w:rPr>
      <w:b/>
      <w:bCs/>
    </w:rPr>
  </w:style>
  <w:style w:type="paragraph" w:styleId="a8">
    <w:name w:val="Normal (Web)"/>
    <w:basedOn w:val="a"/>
    <w:uiPriority w:val="99"/>
    <w:unhideWhenUsed/>
    <w:rsid w:val="0079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96EDD"/>
    <w:rPr>
      <w:color w:val="0000FF"/>
      <w:u w:val="single"/>
    </w:rPr>
  </w:style>
  <w:style w:type="paragraph" w:customStyle="1" w:styleId="ConsPlusNormal">
    <w:name w:val="ConsPlusNormal"/>
    <w:rsid w:val="00395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4624C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94624C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94624C"/>
    <w:rPr>
      <w:rFonts w:ascii="Times New Roman" w:eastAsia="Times New Roman" w:hAnsi="Times New Roman" w:cs="Times New Roman"/>
      <w:sz w:val="26"/>
      <w:szCs w:val="20"/>
      <w:u w:val="single"/>
    </w:rPr>
  </w:style>
  <w:style w:type="character" w:customStyle="1" w:styleId="40">
    <w:name w:val="Заголовок 4 Знак"/>
    <w:basedOn w:val="a0"/>
    <w:link w:val="4"/>
    <w:rsid w:val="0094624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94624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94624C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a">
    <w:name w:val="header"/>
    <w:basedOn w:val="a"/>
    <w:link w:val="ab"/>
    <w:rsid w:val="0094624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4624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94624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94624C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page number"/>
    <w:basedOn w:val="a0"/>
    <w:rsid w:val="0094624C"/>
  </w:style>
  <w:style w:type="paragraph" w:styleId="af">
    <w:name w:val="Body Text Indent"/>
    <w:basedOn w:val="a"/>
    <w:link w:val="af0"/>
    <w:rsid w:val="009462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rsid w:val="0094624C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rsid w:val="009462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4624C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Основной текст1"/>
    <w:basedOn w:val="a"/>
    <w:rsid w:val="009462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rsid w:val="0094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94624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94624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9462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er"/>
    <w:basedOn w:val="a"/>
    <w:link w:val="af4"/>
    <w:rsid w:val="00946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9462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E03B-BE17-4088-A638-7F146757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Пользователь</cp:lastModifiedBy>
  <cp:revision>2</cp:revision>
  <cp:lastPrinted>2021-11-10T06:47:00Z</cp:lastPrinted>
  <dcterms:created xsi:type="dcterms:W3CDTF">2021-11-10T06:49:00Z</dcterms:created>
  <dcterms:modified xsi:type="dcterms:W3CDTF">2021-11-10T06:49:00Z</dcterms:modified>
</cp:coreProperties>
</file>